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8" w:rsidRPr="00E305EC" w:rsidRDefault="003037B8" w:rsidP="00E305EC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  <w:r w:rsidRPr="00E305EC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Нове меню у школах. Як просуваються зміни?</w:t>
      </w:r>
    </w:p>
    <w:p w:rsidR="00E305EC" w:rsidRPr="00E305EC" w:rsidRDefault="00E305EC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У</w:t>
      </w:r>
      <w:bookmarkStart w:id="0" w:name="_GoBack"/>
      <w:bookmarkEnd w:id="0"/>
      <w:r w:rsidRPr="00E305EC">
        <w:rPr>
          <w:rFonts w:ascii="Arial" w:hAnsi="Arial" w:cs="Arial"/>
          <w:b/>
          <w:color w:val="000000" w:themeColor="text1"/>
          <w:sz w:val="22"/>
          <w:szCs w:val="22"/>
          <w:lang w:val="uk-UA"/>
        </w:rPr>
        <w:t>же з 1 січня 2022 року нові меню стануть обов’язковими для усіх шкіл країни. За порушення</w:t>
      </w:r>
      <w:r w:rsidRPr="00E305EC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val="uk-UA" w:eastAsia="en-GB"/>
        </w:rPr>
        <w:t xml:space="preserve"> норм харчування школи будуть притягувати до відповідальності. Тож експерти радять не затягувати і впроваджувати зміни вже сьогодні</w:t>
      </w:r>
      <w:r w:rsidRPr="00E305E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uk-UA" w:eastAsia="en-GB"/>
        </w:rPr>
        <w:t xml:space="preserve">. </w:t>
      </w:r>
    </w:p>
    <w:p w:rsidR="00E305EC" w:rsidRDefault="00E305EC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</w:p>
    <w:p w:rsidR="00076F4F" w:rsidRPr="00E305EC" w:rsidRDefault="00076F4F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 Україні триває реформа шкільного харчування. З 1 вересня багато шкіл </w:t>
      </w:r>
      <w:r w:rsidR="00E305EC" w:rsidRPr="00E305EC">
        <w:rPr>
          <w:rFonts w:ascii="Arial" w:hAnsi="Arial" w:cs="Arial"/>
          <w:color w:val="000000" w:themeColor="text1"/>
          <w:sz w:val="22"/>
          <w:szCs w:val="22"/>
        </w:rPr>
        <w:t>у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же почали готувати за новим меню, 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а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повний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перехід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 нові вимоги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має відбутис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я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січн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і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наступного року.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Наразі у навчальних закладах </w:t>
      </w:r>
      <w:r w:rsidR="003037B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впроваджують нові санітарні норми,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переоснащують харчоблоки, змін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ю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ють підхід до закупівель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 Про успіхи і складнощі реформ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ування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дізнавались експерти Центру </w:t>
      </w:r>
      <w:r w:rsidR="003037B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громадського</w:t>
      </w:r>
      <w:r w:rsidR="00625308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моніторингу та контролю.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</w:p>
    <w:p w:rsidR="008D7C60" w:rsidRPr="00E305EC" w:rsidRDefault="008D7C60" w:rsidP="00E305EC">
      <w:pPr>
        <w:spacing w:before="0" w:after="0"/>
        <w:ind w:firstLine="56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П</w:t>
      </w:r>
      <w:r w:rsidR="003037B8" w:rsidRPr="00E305EC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оступовий п</w:t>
      </w:r>
      <w:r w:rsidRPr="00E305EC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ерехід на нове меню</w:t>
      </w:r>
    </w:p>
    <w:p w:rsidR="00FB441B" w:rsidRPr="00E305EC" w:rsidRDefault="00324368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 жовтні Міністерство охорони здоров'я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(МОЗ)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опублікувало на своєму сайті технологічні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карти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для нового шкільного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меню. 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У них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є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інформація про енергетичну цінність страв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наявні алергени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процеси приготування та температурні режими. Є окремі картки 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для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безглютенов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их</w:t>
      </w:r>
      <w:proofErr w:type="spellEnd"/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страв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та інструкції, як таку їжу готувати.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Над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цими 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документа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ми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працювала команда шеф-кухаря Євгена </w:t>
      </w:r>
      <w:proofErr w:type="spellStart"/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Клопотенка</w:t>
      </w:r>
      <w:proofErr w:type="spellEnd"/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експерти 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МОЗ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дієтологи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і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технологи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харчування</w:t>
      </w:r>
      <w:r w:rsidR="00473DB6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</w:t>
      </w:r>
    </w:p>
    <w:p w:rsidR="00E336A1" w:rsidRPr="00E305EC" w:rsidRDefault="00FB441B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Тепер б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удь-яка школа може взяти розроблене експертами меню або використовувати окремі рецепти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з нього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  <w:r w:rsidR="00F3555D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Головне, що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б</w:t>
      </w:r>
      <w:r w:rsidR="00E305EC">
        <w:rPr>
          <w:rFonts w:ascii="Arial" w:hAnsi="Arial" w:cs="Arial"/>
          <w:color w:val="000000" w:themeColor="text1"/>
          <w:sz w:val="22"/>
          <w:szCs w:val="22"/>
          <w:lang w:val="uk-UA"/>
        </w:rPr>
        <w:t>и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шкільн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а їдальня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дотримувалася 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норм харчування. У стравах школярів повинна бути обмежена кількість солі, цукру, жирів. У раціоні має бути більше м’яса, молочних продуктів, фруктів, горіхів, ягід. Калорійність сніданку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повинна</w:t>
      </w:r>
      <w:r w:rsidR="009C756E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складати не менше – 25-30% від добової потреби, а обіду – 30-45%</w:t>
      </w:r>
    </w:p>
    <w:p w:rsidR="00F3555D" w:rsidRPr="00E305EC" w:rsidRDefault="009C756E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Готові шкільні меню затверджує 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Держпродспоживслужба</w:t>
      </w:r>
      <w:proofErr w:type="spellEnd"/>
      <w:r w:rsidR="008D7C60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(ДПСС)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 За її даними, більшість шкіл України до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сить непогано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справляються із переходом на нов</w:t>
      </w:r>
      <w:r w:rsidR="008D7C60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і стандарти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Станом на початок листопада, 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Держпродспоживслужба</w:t>
      </w:r>
      <w:proofErr w:type="spellEnd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розглянула 17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550 шкільних меню і затвердил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а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14</w:t>
      </w:r>
      <w:r w:rsidR="00C77973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208 з них. За словами фахівців служби, у регіональному розрізі тільки 20% від всіх поданих меню повертають на доопрацювання. Наразі найбільший показник затверджених меню </w:t>
      </w:r>
      <w:r w:rsidR="00F3555D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у Тернопільській, Івано-Франківській, Київській та Хмельницькій областях. </w:t>
      </w:r>
    </w:p>
    <w:p w:rsidR="00FB441B" w:rsidRPr="00E305EC" w:rsidRDefault="009C756E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«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Держпродспоживслужба</w:t>
      </w:r>
      <w:proofErr w:type="spellEnd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повертає на доопрацювання незначну кількість меню, що надходять нам на затвердження. Помилки, звісно, допускаються, однак ми їх виявляємо й завдяки системній спільній роботі на результат нам вдається вирішити проблеми. Це свідчить про те, що реформа шкільного харчування, ініційована першою леді України Оленою 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Зеленською</w:t>
      </w:r>
      <w:proofErr w:type="spellEnd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, просувається у вірному напрямку»,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–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зазнач</w:t>
      </w:r>
      <w:r w:rsidR="008D7C60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ає голова ДПСС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Владислава 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Магалецька</w:t>
      </w:r>
      <w:proofErr w:type="spellEnd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</w:p>
    <w:p w:rsidR="00FB441B" w:rsidRPr="00E305EC" w:rsidRDefault="008D7C60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 ДПСС зауважують, що серед найпоширеніших помилок, які допускають при складанні меню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: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невиконання норм харчування, нераціональне співвідношенню білків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/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жирів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/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вуглеводів, недостатня або завищена енергетична цінність страв, одноманітність страв та нераціональність їх чергування.</w:t>
      </w:r>
    </w:p>
    <w:p w:rsidR="00FB441B" w:rsidRPr="00E305EC" w:rsidRDefault="003037B8" w:rsidP="00E305EC">
      <w:pPr>
        <w:spacing w:before="0" w:after="0"/>
        <w:ind w:firstLine="567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Виклики наступного року </w:t>
      </w:r>
    </w:p>
    <w:p w:rsidR="00F3555D" w:rsidRPr="00E305EC" w:rsidRDefault="008D7C60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Ініціаторка реформи Олена </w:t>
      </w:r>
      <w:proofErr w:type="spellStart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Зеленська</w:t>
      </w:r>
      <w:proofErr w:type="spellEnd"/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каже, що деяким школам дуже непросто оновлювати систему харчування. У багатьох є проблеми не тільки з меню, а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й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з холодильниками, посудом, навіть проточною водою.</w:t>
      </w:r>
      <w:r w:rsidR="00F3555D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F3555D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>Зробити ремонт або закупити нове обладнання є непідйомн</w:t>
      </w:r>
      <w:r w:rsidR="00A04F02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>им</w:t>
      </w:r>
      <w:r w:rsidR="00F3555D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 xml:space="preserve"> за</w:t>
      </w:r>
      <w:r w:rsidR="00A04F02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>в</w:t>
      </w:r>
      <w:r w:rsidR="00F3555D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>да</w:t>
      </w:r>
      <w:r w:rsidR="00A04F02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>нням</w:t>
      </w:r>
      <w:r w:rsidR="00F3555D" w:rsidRPr="00E305EC">
        <w:rPr>
          <w:rFonts w:ascii="Arial" w:eastAsia="Times New Roman" w:hAnsi="Arial" w:cs="Arial"/>
          <w:color w:val="000000" w:themeColor="text1"/>
          <w:sz w:val="22"/>
          <w:szCs w:val="22"/>
          <w:lang w:val="uk-UA" w:eastAsia="en-GB"/>
        </w:rPr>
        <w:t xml:space="preserve"> для місцевих бюджетів.</w:t>
      </w:r>
    </w:p>
    <w:p w:rsidR="00FB441B" w:rsidRPr="00E305EC" w:rsidRDefault="00A47F36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«Але ми таким школам допомагаємо і будемо продовжувати допомагати оновлюватися, допомагати навчатися новому»,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–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наголошує </w:t>
      </w:r>
      <w:r w:rsidR="00E305EC">
        <w:rPr>
          <w:rFonts w:ascii="Arial" w:hAnsi="Arial" w:cs="Arial"/>
          <w:color w:val="000000" w:themeColor="text1"/>
          <w:sz w:val="22"/>
          <w:szCs w:val="22"/>
          <w:lang w:val="uk-UA"/>
        </w:rPr>
        <w:t>вона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</w:p>
    <w:p w:rsidR="00FB441B" w:rsidRPr="00E305EC" w:rsidRDefault="00A47F36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Так, у 2021 році на модернізацію харчоблоків </w:t>
      </w:r>
      <w:r w:rsidR="00A04F02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у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школах було виділено 24</w:t>
      </w:r>
      <w:r w:rsidR="00F3555D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0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млн грн, з яких 150 млн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–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 державного бюджету, 90 млн грн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–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з місцевих бюджетів. </w:t>
      </w:r>
      <w:r w:rsidR="00114F81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На ці гроші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було модернізовано 1298 харчоблоків у </w:t>
      </w:r>
      <w:r w:rsidR="00F3555D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навчальних закладах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.</w:t>
      </w:r>
      <w:r w:rsidR="00114F81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Наступного року на реформу системи шкільного харчування планують виділити ще 1,5 млрд грн.</w:t>
      </w:r>
    </w:p>
    <w:p w:rsidR="00FB441B" w:rsidRPr="00E305EC" w:rsidRDefault="00114F81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lastRenderedPageBreak/>
        <w:t xml:space="preserve">Експерти кажуть, що успіх реформи залежить не тільки від фінансування, а й </w:t>
      </w:r>
      <w:r w:rsid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від 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дуже багатьох людей із різних сфер: освітян, батьків, місцевих чиновників та бізнесу. Тому дуже важливо долучатись до контролю над змінами. </w:t>
      </w:r>
    </w:p>
    <w:p w:rsidR="00A47F36" w:rsidRPr="00E305EC" w:rsidRDefault="00A47F36" w:rsidP="00E305EC">
      <w:pPr>
        <w:spacing w:before="0" w:after="0"/>
        <w:ind w:firstLine="567"/>
        <w:jc w:val="left"/>
        <w:rPr>
          <w:rFonts w:ascii="Arial" w:hAnsi="Arial" w:cs="Arial"/>
          <w:color w:val="000000" w:themeColor="text1"/>
          <w:sz w:val="22"/>
          <w:szCs w:val="22"/>
          <w:lang w:val="uk-UA"/>
        </w:rPr>
      </w:pP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«Прослідкуйте у своїх школах, щоб обслуговуючий персонал, який готує їжу, відповідально ставився до санітарного законодавства. Держава може вкласти багато коштів, побудувати технологічні харчові блоки з сучасним обладнанням, але якщо кухар не помиє руки чи неналежно пройде медогляд, то це може призвести до подальшого епідеміологічного спалаху у школах»,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–</w:t>
      </w:r>
      <w:r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 наголошує </w:t>
      </w:r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Владислава </w:t>
      </w:r>
      <w:proofErr w:type="spellStart"/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>Магалецька</w:t>
      </w:r>
      <w:proofErr w:type="spellEnd"/>
      <w:r w:rsidR="00FB441B" w:rsidRPr="00E305EC">
        <w:rPr>
          <w:rFonts w:ascii="Arial" w:hAnsi="Arial" w:cs="Arial"/>
          <w:color w:val="000000" w:themeColor="text1"/>
          <w:sz w:val="22"/>
          <w:szCs w:val="22"/>
          <w:lang w:val="uk-UA"/>
        </w:rPr>
        <w:t xml:space="preserve">. </w:t>
      </w:r>
    </w:p>
    <w:sectPr w:rsidR="00A47F36" w:rsidRPr="00E305EC" w:rsidSect="0047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savePreviewPicture/>
  <w:compat/>
  <w:rsids>
    <w:rsidRoot w:val="001F0C62"/>
    <w:rsid w:val="00076F4F"/>
    <w:rsid w:val="00114F81"/>
    <w:rsid w:val="001F0C62"/>
    <w:rsid w:val="002238AB"/>
    <w:rsid w:val="003037B8"/>
    <w:rsid w:val="00324368"/>
    <w:rsid w:val="00473DB6"/>
    <w:rsid w:val="00476586"/>
    <w:rsid w:val="00625308"/>
    <w:rsid w:val="008D7C60"/>
    <w:rsid w:val="009C756E"/>
    <w:rsid w:val="00A04F02"/>
    <w:rsid w:val="00A47F36"/>
    <w:rsid w:val="00C77973"/>
    <w:rsid w:val="00E305EC"/>
    <w:rsid w:val="00E336A1"/>
    <w:rsid w:val="00F3555D"/>
    <w:rsid w:val="00FB42E7"/>
    <w:rsid w:val="00FB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4368"/>
    <w:rPr>
      <w:i/>
      <w:iCs/>
    </w:rPr>
  </w:style>
  <w:style w:type="character" w:styleId="a4">
    <w:name w:val="Strong"/>
    <w:basedOn w:val="a0"/>
    <w:uiPriority w:val="22"/>
    <w:qFormat/>
    <w:rsid w:val="0032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Ludmila</cp:lastModifiedBy>
  <cp:revision>3</cp:revision>
  <dcterms:created xsi:type="dcterms:W3CDTF">2021-11-18T10:28:00Z</dcterms:created>
  <dcterms:modified xsi:type="dcterms:W3CDTF">2021-12-08T06:03:00Z</dcterms:modified>
</cp:coreProperties>
</file>